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FD2" w:rsidRPr="00F87957" w:rsidRDefault="008E4FD2" w:rsidP="009A628C">
      <w:pPr>
        <w:pStyle w:val="a8"/>
        <w:ind w:firstLine="0"/>
        <w:rPr>
          <w:sz w:val="24"/>
          <w:szCs w:val="24"/>
        </w:rPr>
      </w:pPr>
      <w:bookmarkStart w:id="0" w:name="_Ref93089457"/>
      <w:bookmarkStart w:id="1" w:name="_Toc125426212"/>
    </w:p>
    <w:bookmarkEnd w:id="0"/>
    <w:bookmarkEnd w:id="1"/>
    <w:p w:rsidR="00B0506D" w:rsidRPr="00860E30" w:rsidRDefault="00B0506D" w:rsidP="00B0506D">
      <w:pPr>
        <w:pStyle w:val="a8"/>
        <w:jc w:val="center"/>
        <w:rPr>
          <w:sz w:val="24"/>
          <w:szCs w:val="24"/>
        </w:rPr>
      </w:pPr>
      <w:r w:rsidRPr="00860E30">
        <w:rPr>
          <w:b/>
          <w:szCs w:val="28"/>
        </w:rPr>
        <w:t>Критерии определения победителя</w:t>
      </w:r>
    </w:p>
    <w:p w:rsidR="008E4FD2" w:rsidRPr="00860E30" w:rsidRDefault="00B0506D" w:rsidP="005D3C1C">
      <w:pPr>
        <w:pStyle w:val="a6"/>
        <w:spacing w:line="240" w:lineRule="auto"/>
        <w:jc w:val="center"/>
        <w:rPr>
          <w:sz w:val="24"/>
          <w:szCs w:val="24"/>
        </w:rPr>
      </w:pPr>
      <w:r w:rsidRPr="00860E30">
        <w:rPr>
          <w:sz w:val="24"/>
          <w:szCs w:val="24"/>
        </w:rPr>
        <w:t xml:space="preserve">закупочной процедуры на право заключения </w:t>
      </w:r>
      <w:r w:rsidR="009A628C" w:rsidRPr="00860E30">
        <w:rPr>
          <w:sz w:val="24"/>
          <w:szCs w:val="24"/>
        </w:rPr>
        <w:t>договора финансовой аренды (договор</w:t>
      </w:r>
      <w:r w:rsidR="00F2786D">
        <w:rPr>
          <w:sz w:val="24"/>
          <w:szCs w:val="24"/>
        </w:rPr>
        <w:t>а</w:t>
      </w:r>
      <w:r w:rsidR="009A628C" w:rsidRPr="00860E30">
        <w:rPr>
          <w:sz w:val="24"/>
          <w:szCs w:val="24"/>
        </w:rPr>
        <w:t xml:space="preserve"> лизинга) комплексной автоматизированной системы (учета электроэнергии и телемеханики) с удаленным сбором данных для нужд ПАО «МРСК Центра и Приволжья» филиала «Владимирэнерго»</w:t>
      </w:r>
    </w:p>
    <w:p w:rsidR="00B0506D" w:rsidRPr="00860E30" w:rsidRDefault="00B0506D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860E30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860E30">
        <w:rPr>
          <w:b/>
          <w:sz w:val="24"/>
          <w:szCs w:val="24"/>
        </w:rPr>
        <w:t>Виды критериев</w:t>
      </w:r>
    </w:p>
    <w:p w:rsidR="00F60039" w:rsidRPr="00860E30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860E30">
        <w:rPr>
          <w:b/>
          <w:sz w:val="24"/>
          <w:szCs w:val="24"/>
          <w:lang w:val="en-US"/>
        </w:rPr>
        <w:t xml:space="preserve"> </w:t>
      </w:r>
      <w:r w:rsidR="000932E6" w:rsidRPr="00860E30">
        <w:rPr>
          <w:b/>
          <w:sz w:val="24"/>
          <w:szCs w:val="24"/>
        </w:rPr>
        <w:t>Ценовой критерий</w:t>
      </w:r>
      <w:r w:rsidR="00F60039" w:rsidRPr="00860E30">
        <w:rPr>
          <w:b/>
          <w:sz w:val="24"/>
          <w:szCs w:val="24"/>
        </w:rPr>
        <w:t>.</w:t>
      </w:r>
    </w:p>
    <w:p w:rsidR="00E36E42" w:rsidRPr="00860E30" w:rsidRDefault="00E36E42" w:rsidP="00E36E42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860E30">
        <w:rPr>
          <w:b/>
          <w:sz w:val="24"/>
          <w:szCs w:val="24"/>
          <w:u w:val="single"/>
        </w:rPr>
        <w:t>Критерий №1:</w:t>
      </w:r>
      <w:r w:rsidRPr="00860E30">
        <w:rPr>
          <w:sz w:val="24"/>
          <w:szCs w:val="24"/>
          <w:u w:val="single"/>
        </w:rPr>
        <w:t xml:space="preserve"> </w:t>
      </w:r>
      <w:r w:rsidRPr="00860E30">
        <w:rPr>
          <w:sz w:val="24"/>
          <w:szCs w:val="24"/>
        </w:rPr>
        <w:t>Приведенные (дисконтированные) лизинговые платежи по ставке 10% годовых за весь срок договора лизинга</w:t>
      </w:r>
      <w:r w:rsidR="00FB0890" w:rsidRPr="00860E30">
        <w:rPr>
          <w:sz w:val="24"/>
          <w:szCs w:val="24"/>
        </w:rPr>
        <w:t>, руб. без НДС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36E42" w:rsidRPr="00860E30" w:rsidTr="004D77B5">
        <w:tc>
          <w:tcPr>
            <w:tcW w:w="3402" w:type="dxa"/>
          </w:tcPr>
          <w:p w:rsidR="00E36E42" w:rsidRPr="00860E30" w:rsidRDefault="00E36E42" w:rsidP="004D77B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60E3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36E42" w:rsidRPr="00860E30" w:rsidRDefault="00E36E42" w:rsidP="00E9661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60E3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860E3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860E30">
              <w:rPr>
                <w:b/>
                <w:sz w:val="24"/>
                <w:szCs w:val="24"/>
                <w:u w:val="single"/>
              </w:rPr>
              <w:t>=</w:t>
            </w:r>
            <w:r w:rsidR="00E96612" w:rsidRPr="00860E30">
              <w:rPr>
                <w:sz w:val="24"/>
                <w:szCs w:val="24"/>
                <w:u w:val="single"/>
              </w:rPr>
              <w:t>95</w:t>
            </w:r>
            <w:r w:rsidRPr="00860E3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E36E42" w:rsidRPr="00860E30" w:rsidTr="004D77B5">
        <w:tc>
          <w:tcPr>
            <w:tcW w:w="3402" w:type="dxa"/>
          </w:tcPr>
          <w:p w:rsidR="00E36E42" w:rsidRPr="00860E30" w:rsidRDefault="00E36E42" w:rsidP="004D77B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60E3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36E42" w:rsidRPr="00860E30" w:rsidRDefault="00E36E42" w:rsidP="00E36E4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60E30">
              <w:rPr>
                <w:sz w:val="24"/>
                <w:szCs w:val="24"/>
              </w:rPr>
              <w:t>График оплаты оказания услуг</w:t>
            </w:r>
          </w:p>
        </w:tc>
      </w:tr>
      <w:tr w:rsidR="00E36E42" w:rsidRPr="00860E30" w:rsidTr="004D77B5">
        <w:tc>
          <w:tcPr>
            <w:tcW w:w="3402" w:type="dxa"/>
          </w:tcPr>
          <w:p w:rsidR="00E36E42" w:rsidRPr="00860E30" w:rsidRDefault="00E36E42" w:rsidP="004D77B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60E3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36E42" w:rsidRPr="00860E30" w:rsidRDefault="00E36E42" w:rsidP="004D77B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60E3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860E3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860E3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860E30">
              <w:rPr>
                <w:b/>
                <w:i/>
                <w:sz w:val="24"/>
                <w:szCs w:val="24"/>
                <w:u w:val="single"/>
                <w:vertAlign w:val="subscript"/>
                <w:lang w:val="en-US"/>
              </w:rPr>
              <w:t>i</w:t>
            </w:r>
            <w:r w:rsidRPr="00860E3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36E42" w:rsidRPr="00860E30" w:rsidRDefault="00E36E42" w:rsidP="00E36E42">
      <w:pPr>
        <w:pStyle w:val="a4"/>
        <w:tabs>
          <w:tab w:val="left" w:pos="1134"/>
        </w:tabs>
        <w:spacing w:line="240" w:lineRule="auto"/>
        <w:rPr>
          <w:b/>
          <w:sz w:val="24"/>
          <w:szCs w:val="24"/>
        </w:rPr>
      </w:pPr>
    </w:p>
    <w:p w:rsidR="000932E6" w:rsidRPr="00860E30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860E30">
        <w:rPr>
          <w:b/>
          <w:sz w:val="24"/>
          <w:szCs w:val="24"/>
        </w:rPr>
        <w:t>Неценовые критерии:</w:t>
      </w:r>
    </w:p>
    <w:p w:rsidR="00B61DB1" w:rsidRPr="00860E30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860E30">
        <w:rPr>
          <w:b/>
          <w:sz w:val="24"/>
          <w:szCs w:val="24"/>
          <w:u w:val="single"/>
        </w:rPr>
        <w:t xml:space="preserve">Критерий №2: </w:t>
      </w:r>
      <w:r w:rsidRPr="00860E30">
        <w:rPr>
          <w:sz w:val="24"/>
          <w:szCs w:val="24"/>
          <w:u w:val="single"/>
        </w:rPr>
        <w:t>Опыт Участника по оказанию услуг</w:t>
      </w:r>
      <w:r w:rsidR="00FB0890" w:rsidRPr="00860E30">
        <w:rPr>
          <w:sz w:val="24"/>
          <w:szCs w:val="24"/>
          <w:u w:val="single"/>
        </w:rPr>
        <w:t>, количество договоров</w:t>
      </w:r>
      <w:r w:rsidRPr="00860E30">
        <w:rPr>
          <w:sz w:val="24"/>
          <w:szCs w:val="24"/>
          <w:u w:val="single"/>
        </w:rPr>
        <w:t xml:space="preserve"> 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860E30" w:rsidTr="002D00B6">
        <w:tc>
          <w:tcPr>
            <w:tcW w:w="3402" w:type="dxa"/>
          </w:tcPr>
          <w:p w:rsidR="00B61DB1" w:rsidRPr="00860E30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60E3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860E30" w:rsidRDefault="00B61DB1" w:rsidP="00E9661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60E3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860E3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860E30">
              <w:rPr>
                <w:b/>
                <w:sz w:val="24"/>
                <w:szCs w:val="24"/>
                <w:u w:val="single"/>
              </w:rPr>
              <w:t>=</w:t>
            </w:r>
            <w:r w:rsidR="00E96612" w:rsidRPr="00860E30">
              <w:rPr>
                <w:sz w:val="24"/>
                <w:szCs w:val="24"/>
                <w:u w:val="single"/>
              </w:rPr>
              <w:t>5</w:t>
            </w:r>
            <w:r w:rsidRPr="00860E3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860E30" w:rsidTr="002D00B6">
        <w:tc>
          <w:tcPr>
            <w:tcW w:w="3402" w:type="dxa"/>
          </w:tcPr>
          <w:p w:rsidR="00B61DB1" w:rsidRPr="00860E30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60E3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60E30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60E3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860E30" w:rsidTr="002D00B6">
        <w:tc>
          <w:tcPr>
            <w:tcW w:w="3402" w:type="dxa"/>
          </w:tcPr>
          <w:p w:rsidR="00F72004" w:rsidRPr="00860E30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60E3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860E30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60E3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860E3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860E3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860E30">
              <w:rPr>
                <w:b/>
                <w:i/>
                <w:sz w:val="24"/>
                <w:szCs w:val="24"/>
                <w:u w:val="single"/>
                <w:vertAlign w:val="subscript"/>
                <w:lang w:val="en-US"/>
              </w:rPr>
              <w:t>i</w:t>
            </w:r>
            <w:r w:rsidRPr="00860E3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860E30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860E30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860E30">
        <w:rPr>
          <w:b/>
          <w:sz w:val="24"/>
          <w:szCs w:val="24"/>
        </w:rPr>
        <w:t>Расчетные формулы:</w:t>
      </w:r>
      <w:r w:rsidR="00303C94" w:rsidRPr="00860E30">
        <w:rPr>
          <w:b/>
          <w:sz w:val="24"/>
          <w:szCs w:val="24"/>
        </w:rPr>
        <w:t xml:space="preserve"> </w:t>
      </w:r>
    </w:p>
    <w:p w:rsidR="00747E8B" w:rsidRPr="00860E30" w:rsidRDefault="00747E8B" w:rsidP="00747E8B">
      <w:pPr>
        <w:pStyle w:val="a6"/>
        <w:spacing w:line="240" w:lineRule="auto"/>
        <w:ind w:left="720"/>
        <w:rPr>
          <w:b/>
          <w:sz w:val="24"/>
          <w:szCs w:val="24"/>
        </w:rPr>
      </w:pPr>
    </w:p>
    <w:p w:rsidR="00BB02D7" w:rsidRPr="00860E30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860E30">
        <w:rPr>
          <w:sz w:val="24"/>
          <w:szCs w:val="24"/>
          <w:u w:val="single"/>
        </w:rPr>
        <w:t xml:space="preserve"> </w:t>
      </w:r>
      <w:r w:rsidR="00AA316E" w:rsidRPr="00860E30">
        <w:rPr>
          <w:sz w:val="24"/>
          <w:szCs w:val="24"/>
          <w:u w:val="single"/>
        </w:rPr>
        <w:t xml:space="preserve">Баллы по КРИТЕРИЮ №1 </w:t>
      </w:r>
      <w:r w:rsidR="002D00B6" w:rsidRPr="00860E3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7" o:title=""/>
          </v:shape>
          <o:OLEObject Type="Embed" ProgID="Equation.3" ShapeID="_x0000_i1025" DrawAspect="Content" ObjectID="_1652270917" r:id="rId8"/>
        </w:object>
      </w:r>
      <w:r w:rsidR="00AA316E" w:rsidRPr="00860E30">
        <w:rPr>
          <w:sz w:val="24"/>
          <w:szCs w:val="24"/>
          <w:u w:val="single"/>
        </w:rPr>
        <w:t>рассчитываются по следующей формуле (п</w:t>
      </w:r>
      <w:r w:rsidR="006E7D96" w:rsidRPr="00860E30">
        <w:rPr>
          <w:sz w:val="24"/>
          <w:szCs w:val="24"/>
          <w:u w:val="single"/>
        </w:rPr>
        <w:t>о</w:t>
      </w:r>
      <w:r w:rsidR="00EF47C1" w:rsidRPr="00860E30">
        <w:rPr>
          <w:sz w:val="24"/>
          <w:szCs w:val="24"/>
          <w:u w:val="single"/>
          <w:lang w:val="en-US"/>
        </w:rPr>
        <w:t> </w:t>
      </w:r>
      <w:r w:rsidR="006E7D96" w:rsidRPr="00860E30">
        <w:rPr>
          <w:sz w:val="24"/>
          <w:szCs w:val="24"/>
          <w:u w:val="single"/>
        </w:rPr>
        <w:t>критерию</w:t>
      </w:r>
      <w:r w:rsidR="00EF47C1" w:rsidRPr="00860E30">
        <w:rPr>
          <w:sz w:val="24"/>
          <w:szCs w:val="24"/>
          <w:u w:val="single"/>
          <w:lang w:val="en-US"/>
        </w:rPr>
        <w:t> </w:t>
      </w:r>
      <w:r w:rsidR="006E7D96" w:rsidRPr="00860E3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860E30">
        <w:rPr>
          <w:sz w:val="24"/>
          <w:szCs w:val="24"/>
          <w:u w:val="single"/>
        </w:rPr>
        <w:t>):</w:t>
      </w:r>
    </w:p>
    <w:p w:rsidR="00747E8B" w:rsidRPr="00860E30" w:rsidRDefault="00747E8B" w:rsidP="00747E8B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747E8B" w:rsidRPr="00860E30" w:rsidRDefault="00CE1914" w:rsidP="00747E8B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860E30">
        <w:rPr>
          <w:position w:val="-44"/>
          <w:sz w:val="24"/>
          <w:szCs w:val="24"/>
        </w:rPr>
        <w:object w:dxaOrig="3560" w:dyaOrig="980">
          <v:shape id="_x0000_i1026" type="#_x0000_t75" style="width:174.75pt;height:48.75pt" o:ole="" fillcolor="window">
            <v:imagedata r:id="rId9" o:title=""/>
          </v:shape>
          <o:OLEObject Type="Embed" ProgID="Equation.3" ShapeID="_x0000_i1026" DrawAspect="Content" ObjectID="_1652270918" r:id="rId10"/>
        </w:object>
      </w:r>
      <w:r w:rsidR="00747E8B" w:rsidRPr="00860E30">
        <w:rPr>
          <w:sz w:val="24"/>
          <w:szCs w:val="24"/>
        </w:rPr>
        <w:t xml:space="preserve"> где:</w:t>
      </w:r>
    </w:p>
    <w:p w:rsidR="00747E8B" w:rsidRPr="00860E30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  <w:r w:rsidRPr="00860E30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11" o:title=""/>
          </v:shape>
          <o:OLEObject Type="Embed" ProgID="Equation.3" ShapeID="_x0000_i1027" DrawAspect="Content" ObjectID="_1652270919" r:id="rId12"/>
        </w:object>
      </w:r>
      <w:r w:rsidRPr="00860E30">
        <w:rPr>
          <w:sz w:val="24"/>
          <w:szCs w:val="24"/>
        </w:rPr>
        <w:t xml:space="preserve"> – баллы, присуждаемые </w:t>
      </w:r>
      <w:r w:rsidRPr="00860E30">
        <w:rPr>
          <w:sz w:val="24"/>
          <w:szCs w:val="24"/>
          <w:lang w:val="en-US"/>
        </w:rPr>
        <w:t>i</w:t>
      </w:r>
      <w:r w:rsidRPr="00860E30">
        <w:rPr>
          <w:sz w:val="24"/>
          <w:szCs w:val="24"/>
        </w:rPr>
        <w:t>-ой Заявке Участника по указанному критерию;</w:t>
      </w:r>
    </w:p>
    <w:p w:rsidR="00747E8B" w:rsidRPr="00860E30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  <w:r w:rsidRPr="00860E30">
        <w:rPr>
          <w:sz w:val="24"/>
          <w:szCs w:val="24"/>
        </w:rPr>
        <w:t>ПДЛП</w:t>
      </w:r>
      <w:r w:rsidRPr="00860E30">
        <w:rPr>
          <w:i/>
          <w:sz w:val="24"/>
          <w:szCs w:val="24"/>
          <w:lang w:val="en-US"/>
        </w:rPr>
        <w:t>i</w:t>
      </w:r>
      <w:r w:rsidRPr="00860E30">
        <w:rPr>
          <w:i/>
          <w:sz w:val="24"/>
          <w:szCs w:val="24"/>
        </w:rPr>
        <w:t xml:space="preserve"> - </w:t>
      </w:r>
      <w:r w:rsidRPr="00860E30">
        <w:rPr>
          <w:sz w:val="24"/>
          <w:szCs w:val="24"/>
        </w:rPr>
        <w:t xml:space="preserve">приведенный дисконтированный лизинговый платеж </w:t>
      </w:r>
      <w:r w:rsidRPr="00860E30">
        <w:rPr>
          <w:i/>
          <w:sz w:val="24"/>
          <w:szCs w:val="24"/>
          <w:lang w:val="en-US"/>
        </w:rPr>
        <w:t>i</w:t>
      </w:r>
      <w:r w:rsidRPr="00860E30">
        <w:rPr>
          <w:sz w:val="24"/>
          <w:szCs w:val="24"/>
        </w:rPr>
        <w:t>-го участника, опр</w:t>
      </w:r>
      <w:r w:rsidR="008B2457" w:rsidRPr="00860E30">
        <w:rPr>
          <w:sz w:val="24"/>
          <w:szCs w:val="24"/>
        </w:rPr>
        <w:t>еделяется по следующему правилу:</w:t>
      </w:r>
    </w:p>
    <w:p w:rsidR="00747E8B" w:rsidRPr="00860E30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547"/>
        <w:gridCol w:w="3611"/>
        <w:gridCol w:w="3187"/>
      </w:tblGrid>
      <w:tr w:rsidR="00747E8B" w:rsidRPr="00860E30" w:rsidTr="00827DFA">
        <w:tc>
          <w:tcPr>
            <w:tcW w:w="2547" w:type="dxa"/>
          </w:tcPr>
          <w:p w:rsidR="00747E8B" w:rsidRPr="00860E30" w:rsidRDefault="00827DFA" w:rsidP="00827D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60E30">
              <w:rPr>
                <w:sz w:val="24"/>
                <w:szCs w:val="24"/>
              </w:rPr>
              <w:t>Порядковый номер месяца в расчете лизинговых платежей каждого РЭС</w:t>
            </w:r>
            <w:r w:rsidR="00A33820" w:rsidRPr="00860E30">
              <w:rPr>
                <w:sz w:val="24"/>
                <w:szCs w:val="24"/>
              </w:rPr>
              <w:t xml:space="preserve"> </w:t>
            </w:r>
            <w:r w:rsidR="00A33820" w:rsidRPr="00860E30">
              <w:rPr>
                <w:sz w:val="18"/>
                <w:szCs w:val="18"/>
              </w:rPr>
              <w:t>(календарно по РЭСам могут не совпадать)</w:t>
            </w:r>
          </w:p>
        </w:tc>
        <w:tc>
          <w:tcPr>
            <w:tcW w:w="3611" w:type="dxa"/>
          </w:tcPr>
          <w:p w:rsidR="00747E8B" w:rsidRPr="00860E30" w:rsidRDefault="0053231F" w:rsidP="00A8451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60E30">
              <w:rPr>
                <w:sz w:val="24"/>
                <w:szCs w:val="24"/>
              </w:rPr>
              <w:t>Суммарный л</w:t>
            </w:r>
            <w:r w:rsidR="00747E8B" w:rsidRPr="00860E30">
              <w:rPr>
                <w:sz w:val="24"/>
                <w:szCs w:val="24"/>
              </w:rPr>
              <w:t>изинговый платеж</w:t>
            </w:r>
            <w:r w:rsidRPr="00860E30">
              <w:rPr>
                <w:sz w:val="24"/>
                <w:szCs w:val="24"/>
              </w:rPr>
              <w:t xml:space="preserve"> в соответствующий </w:t>
            </w:r>
            <w:r w:rsidR="00A84510" w:rsidRPr="00860E30">
              <w:rPr>
                <w:sz w:val="24"/>
                <w:szCs w:val="24"/>
              </w:rPr>
              <w:t xml:space="preserve">порядковый номер месяца </w:t>
            </w:r>
            <w:r w:rsidRPr="00860E30">
              <w:rPr>
                <w:sz w:val="24"/>
                <w:szCs w:val="24"/>
              </w:rPr>
              <w:t>по всем РЭС</w:t>
            </w:r>
            <w:r w:rsidR="00A84510" w:rsidRPr="00860E30">
              <w:rPr>
                <w:sz w:val="24"/>
                <w:szCs w:val="24"/>
              </w:rPr>
              <w:t xml:space="preserve"> руб. без НДС </w:t>
            </w:r>
            <w:r w:rsidR="00A84510" w:rsidRPr="00860E30">
              <w:rPr>
                <w:sz w:val="18"/>
                <w:szCs w:val="18"/>
              </w:rPr>
              <w:t>(например, ЛП</w:t>
            </w:r>
            <w:r w:rsidR="00A84510" w:rsidRPr="00860E30">
              <w:rPr>
                <w:sz w:val="18"/>
                <w:szCs w:val="18"/>
                <w:vertAlign w:val="subscript"/>
              </w:rPr>
              <w:t>1</w:t>
            </w:r>
            <w:r w:rsidR="00A84510" w:rsidRPr="00860E30">
              <w:rPr>
                <w:sz w:val="18"/>
                <w:szCs w:val="18"/>
              </w:rPr>
              <w:t>2 - 2-ой лизинговый платеж по 1-му РЭС)</w:t>
            </w:r>
          </w:p>
        </w:tc>
        <w:tc>
          <w:tcPr>
            <w:tcW w:w="3187" w:type="dxa"/>
          </w:tcPr>
          <w:p w:rsidR="00747E8B" w:rsidRPr="00860E30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60E30">
              <w:rPr>
                <w:sz w:val="24"/>
                <w:szCs w:val="24"/>
              </w:rPr>
              <w:t>Дисконтированный лизинговый платеж руб. без НДС</w:t>
            </w:r>
          </w:p>
        </w:tc>
      </w:tr>
      <w:tr w:rsidR="00747E8B" w:rsidRPr="00860E30" w:rsidTr="00827DFA">
        <w:tc>
          <w:tcPr>
            <w:tcW w:w="2547" w:type="dxa"/>
          </w:tcPr>
          <w:p w:rsidR="00747E8B" w:rsidRPr="00860E30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60E30">
              <w:rPr>
                <w:sz w:val="24"/>
                <w:szCs w:val="24"/>
              </w:rPr>
              <w:t>Месяц №1</w:t>
            </w:r>
          </w:p>
        </w:tc>
        <w:tc>
          <w:tcPr>
            <w:tcW w:w="3611" w:type="dxa"/>
          </w:tcPr>
          <w:p w:rsidR="00747E8B" w:rsidRPr="00860E30" w:rsidRDefault="0053231F" w:rsidP="0053231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60E30">
              <w:rPr>
                <w:sz w:val="24"/>
                <w:szCs w:val="24"/>
              </w:rPr>
              <w:t>ЛП1</w:t>
            </w:r>
            <w:r w:rsidRPr="00860E30">
              <w:rPr>
                <w:sz w:val="24"/>
                <w:szCs w:val="24"/>
                <w:lang w:val="en-US"/>
              </w:rPr>
              <w:t>=</w:t>
            </w:r>
            <w:r w:rsidR="00747E8B" w:rsidRPr="00860E30">
              <w:rPr>
                <w:sz w:val="24"/>
                <w:szCs w:val="24"/>
              </w:rPr>
              <w:t>ЛП</w:t>
            </w:r>
            <w:r w:rsidRPr="00860E30">
              <w:rPr>
                <w:sz w:val="24"/>
                <w:szCs w:val="24"/>
                <w:vertAlign w:val="subscript"/>
              </w:rPr>
              <w:t>1</w:t>
            </w:r>
            <w:r w:rsidR="00747E8B" w:rsidRPr="00860E30">
              <w:rPr>
                <w:sz w:val="24"/>
                <w:szCs w:val="24"/>
              </w:rPr>
              <w:t>1</w:t>
            </w:r>
            <w:r w:rsidRPr="00860E30">
              <w:rPr>
                <w:sz w:val="24"/>
                <w:szCs w:val="24"/>
                <w:lang w:val="en-US"/>
              </w:rPr>
              <w:t>+</w:t>
            </w:r>
            <w:r w:rsidRPr="00860E30">
              <w:rPr>
                <w:sz w:val="24"/>
                <w:szCs w:val="24"/>
              </w:rPr>
              <w:t xml:space="preserve"> ЛП</w:t>
            </w:r>
            <w:r w:rsidRPr="00860E30">
              <w:rPr>
                <w:sz w:val="24"/>
                <w:szCs w:val="24"/>
                <w:vertAlign w:val="subscript"/>
              </w:rPr>
              <w:t>2</w:t>
            </w:r>
            <w:r w:rsidRPr="00860E30">
              <w:rPr>
                <w:sz w:val="24"/>
                <w:szCs w:val="24"/>
              </w:rPr>
              <w:t>1</w:t>
            </w:r>
            <w:r w:rsidRPr="00860E30">
              <w:rPr>
                <w:sz w:val="24"/>
                <w:szCs w:val="24"/>
                <w:lang w:val="en-US"/>
              </w:rPr>
              <w:t>+</w:t>
            </w:r>
            <w:r w:rsidRPr="00860E30">
              <w:rPr>
                <w:sz w:val="24"/>
                <w:szCs w:val="24"/>
              </w:rPr>
              <w:t>…+ ЛП</w:t>
            </w:r>
            <w:r w:rsidRPr="00860E30">
              <w:rPr>
                <w:sz w:val="24"/>
                <w:szCs w:val="24"/>
                <w:vertAlign w:val="subscript"/>
              </w:rPr>
              <w:t>21</w:t>
            </w:r>
            <w:r w:rsidRPr="00860E30">
              <w:rPr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747E8B" w:rsidRPr="00860E30" w:rsidRDefault="00747E8B" w:rsidP="004D77B5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860E30">
              <w:rPr>
                <w:sz w:val="24"/>
                <w:szCs w:val="24"/>
              </w:rPr>
              <w:t>ЛП1/(1+10%)</w:t>
            </w:r>
            <w:r w:rsidRPr="00860E30">
              <w:rPr>
                <w:sz w:val="24"/>
                <w:szCs w:val="24"/>
                <w:lang w:val="en-US"/>
              </w:rPr>
              <w:t>^(1/12)</w:t>
            </w:r>
          </w:p>
        </w:tc>
      </w:tr>
      <w:tr w:rsidR="00747E8B" w:rsidRPr="00860E30" w:rsidTr="00827DFA">
        <w:tc>
          <w:tcPr>
            <w:tcW w:w="2547" w:type="dxa"/>
          </w:tcPr>
          <w:p w:rsidR="00747E8B" w:rsidRPr="00860E30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60E30">
              <w:rPr>
                <w:sz w:val="24"/>
                <w:szCs w:val="24"/>
              </w:rPr>
              <w:t>Месяц №2</w:t>
            </w:r>
          </w:p>
        </w:tc>
        <w:tc>
          <w:tcPr>
            <w:tcW w:w="3611" w:type="dxa"/>
          </w:tcPr>
          <w:p w:rsidR="00747E8B" w:rsidRPr="00860E30" w:rsidRDefault="00747E8B" w:rsidP="00610373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860E30">
              <w:rPr>
                <w:sz w:val="24"/>
                <w:szCs w:val="24"/>
              </w:rPr>
              <w:t>ЛП2</w:t>
            </w:r>
            <w:r w:rsidR="00610373" w:rsidRPr="00860E30">
              <w:rPr>
                <w:sz w:val="24"/>
                <w:szCs w:val="24"/>
                <w:lang w:val="en-US"/>
              </w:rPr>
              <w:t>=</w:t>
            </w:r>
            <w:r w:rsidR="00610373" w:rsidRPr="00860E30">
              <w:rPr>
                <w:sz w:val="24"/>
                <w:szCs w:val="24"/>
              </w:rPr>
              <w:t>ЛП</w:t>
            </w:r>
            <w:r w:rsidR="00610373" w:rsidRPr="00860E30">
              <w:rPr>
                <w:sz w:val="24"/>
                <w:szCs w:val="24"/>
                <w:vertAlign w:val="subscript"/>
              </w:rPr>
              <w:t>1</w:t>
            </w:r>
            <w:r w:rsidR="00610373" w:rsidRPr="00860E30">
              <w:rPr>
                <w:sz w:val="24"/>
                <w:szCs w:val="24"/>
                <w:lang w:val="en-US"/>
              </w:rPr>
              <w:t>2+</w:t>
            </w:r>
            <w:r w:rsidR="00610373" w:rsidRPr="00860E30">
              <w:rPr>
                <w:sz w:val="24"/>
                <w:szCs w:val="24"/>
              </w:rPr>
              <w:t xml:space="preserve"> ЛП</w:t>
            </w:r>
            <w:r w:rsidR="00610373" w:rsidRPr="00860E30">
              <w:rPr>
                <w:sz w:val="24"/>
                <w:szCs w:val="24"/>
                <w:vertAlign w:val="subscript"/>
              </w:rPr>
              <w:t>2</w:t>
            </w:r>
            <w:r w:rsidR="00610373" w:rsidRPr="00860E30">
              <w:rPr>
                <w:sz w:val="24"/>
                <w:szCs w:val="24"/>
                <w:lang w:val="en-US"/>
              </w:rPr>
              <w:t>2+</w:t>
            </w:r>
            <w:r w:rsidR="00610373" w:rsidRPr="00860E30">
              <w:rPr>
                <w:sz w:val="24"/>
                <w:szCs w:val="24"/>
              </w:rPr>
              <w:t>…+ ЛП</w:t>
            </w:r>
            <w:r w:rsidR="00610373" w:rsidRPr="00860E30">
              <w:rPr>
                <w:sz w:val="24"/>
                <w:szCs w:val="24"/>
                <w:vertAlign w:val="subscript"/>
              </w:rPr>
              <w:t>21</w:t>
            </w:r>
            <w:r w:rsidR="00610373" w:rsidRPr="00860E30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187" w:type="dxa"/>
          </w:tcPr>
          <w:p w:rsidR="00747E8B" w:rsidRPr="00860E30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60E30">
              <w:rPr>
                <w:sz w:val="24"/>
                <w:szCs w:val="24"/>
              </w:rPr>
              <w:t>ЛП</w:t>
            </w:r>
            <w:r w:rsidRPr="00860E30">
              <w:rPr>
                <w:sz w:val="24"/>
                <w:szCs w:val="24"/>
                <w:lang w:val="en-US"/>
              </w:rPr>
              <w:t>2</w:t>
            </w:r>
            <w:r w:rsidRPr="00860E30">
              <w:rPr>
                <w:sz w:val="24"/>
                <w:szCs w:val="24"/>
              </w:rPr>
              <w:t>/(1+10%)</w:t>
            </w:r>
            <w:r w:rsidRPr="00860E30">
              <w:rPr>
                <w:sz w:val="24"/>
                <w:szCs w:val="24"/>
                <w:lang w:val="en-US"/>
              </w:rPr>
              <w:t>^(2/12)</w:t>
            </w:r>
          </w:p>
        </w:tc>
      </w:tr>
      <w:tr w:rsidR="00747E8B" w:rsidRPr="00860E30" w:rsidTr="00827DFA">
        <w:tc>
          <w:tcPr>
            <w:tcW w:w="2547" w:type="dxa"/>
          </w:tcPr>
          <w:p w:rsidR="00747E8B" w:rsidRPr="00860E30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60E30">
              <w:rPr>
                <w:sz w:val="24"/>
                <w:szCs w:val="24"/>
              </w:rPr>
              <w:t>…….</w:t>
            </w:r>
          </w:p>
        </w:tc>
        <w:tc>
          <w:tcPr>
            <w:tcW w:w="3611" w:type="dxa"/>
          </w:tcPr>
          <w:p w:rsidR="00747E8B" w:rsidRPr="00860E30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60E30">
              <w:rPr>
                <w:sz w:val="24"/>
                <w:szCs w:val="24"/>
              </w:rPr>
              <w:t>…….</w:t>
            </w:r>
          </w:p>
        </w:tc>
        <w:tc>
          <w:tcPr>
            <w:tcW w:w="3187" w:type="dxa"/>
          </w:tcPr>
          <w:p w:rsidR="00747E8B" w:rsidRPr="00860E30" w:rsidRDefault="00747E8B" w:rsidP="004D77B5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860E30">
              <w:rPr>
                <w:sz w:val="24"/>
                <w:szCs w:val="24"/>
                <w:lang w:val="en-US"/>
              </w:rPr>
              <w:t>…….</w:t>
            </w:r>
          </w:p>
        </w:tc>
      </w:tr>
      <w:tr w:rsidR="00747E8B" w:rsidRPr="00860E30" w:rsidTr="00827DFA">
        <w:tc>
          <w:tcPr>
            <w:tcW w:w="2547" w:type="dxa"/>
          </w:tcPr>
          <w:p w:rsidR="00747E8B" w:rsidRPr="00860E30" w:rsidRDefault="00747E8B" w:rsidP="00827D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60E30">
              <w:rPr>
                <w:sz w:val="24"/>
                <w:szCs w:val="24"/>
              </w:rPr>
              <w:t>Месяц №</w:t>
            </w:r>
            <w:r w:rsidR="00827DFA" w:rsidRPr="00860E30">
              <w:rPr>
                <w:sz w:val="24"/>
                <w:szCs w:val="24"/>
              </w:rPr>
              <w:t>60</w:t>
            </w:r>
          </w:p>
        </w:tc>
        <w:tc>
          <w:tcPr>
            <w:tcW w:w="3611" w:type="dxa"/>
          </w:tcPr>
          <w:p w:rsidR="00747E8B" w:rsidRPr="00860E30" w:rsidRDefault="00747E8B" w:rsidP="00827D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60E30">
              <w:rPr>
                <w:sz w:val="24"/>
                <w:szCs w:val="24"/>
              </w:rPr>
              <w:t>ЛП</w:t>
            </w:r>
            <w:r w:rsidR="00487914" w:rsidRPr="00860E30">
              <w:rPr>
                <w:sz w:val="24"/>
                <w:szCs w:val="24"/>
                <w:lang w:val="en-US"/>
              </w:rPr>
              <w:t>n</w:t>
            </w:r>
            <w:r w:rsidR="00610373" w:rsidRPr="00860E30">
              <w:rPr>
                <w:sz w:val="24"/>
                <w:szCs w:val="24"/>
                <w:lang w:val="en-US"/>
              </w:rPr>
              <w:t>=</w:t>
            </w:r>
            <w:r w:rsidR="00610373" w:rsidRPr="00860E30">
              <w:rPr>
                <w:sz w:val="24"/>
                <w:szCs w:val="24"/>
              </w:rPr>
              <w:t>ЛП</w:t>
            </w:r>
            <w:r w:rsidR="00610373" w:rsidRPr="00860E30">
              <w:rPr>
                <w:sz w:val="24"/>
                <w:szCs w:val="24"/>
                <w:vertAlign w:val="subscript"/>
              </w:rPr>
              <w:t>1</w:t>
            </w:r>
            <w:r w:rsidR="00827DFA" w:rsidRPr="00860E30">
              <w:rPr>
                <w:sz w:val="24"/>
                <w:szCs w:val="24"/>
              </w:rPr>
              <w:t>60</w:t>
            </w:r>
            <w:r w:rsidR="00610373" w:rsidRPr="00860E30">
              <w:rPr>
                <w:sz w:val="24"/>
                <w:szCs w:val="24"/>
                <w:lang w:val="en-US"/>
              </w:rPr>
              <w:t>+</w:t>
            </w:r>
            <w:r w:rsidR="00610373" w:rsidRPr="00860E30">
              <w:rPr>
                <w:sz w:val="24"/>
                <w:szCs w:val="24"/>
              </w:rPr>
              <w:t xml:space="preserve"> ЛП</w:t>
            </w:r>
            <w:r w:rsidR="00610373" w:rsidRPr="00860E30">
              <w:rPr>
                <w:sz w:val="24"/>
                <w:szCs w:val="24"/>
                <w:vertAlign w:val="subscript"/>
              </w:rPr>
              <w:t>2</w:t>
            </w:r>
            <w:r w:rsidR="00827DFA" w:rsidRPr="00860E30">
              <w:rPr>
                <w:sz w:val="24"/>
                <w:szCs w:val="24"/>
              </w:rPr>
              <w:t>60</w:t>
            </w:r>
            <w:r w:rsidR="00610373" w:rsidRPr="00860E30">
              <w:rPr>
                <w:sz w:val="24"/>
                <w:szCs w:val="24"/>
                <w:lang w:val="en-US"/>
              </w:rPr>
              <w:t>+</w:t>
            </w:r>
            <w:r w:rsidR="00610373" w:rsidRPr="00860E30">
              <w:rPr>
                <w:sz w:val="24"/>
                <w:szCs w:val="24"/>
              </w:rPr>
              <w:t>…+ ЛП</w:t>
            </w:r>
            <w:r w:rsidR="00610373" w:rsidRPr="00860E30">
              <w:rPr>
                <w:sz w:val="24"/>
                <w:szCs w:val="24"/>
                <w:vertAlign w:val="subscript"/>
              </w:rPr>
              <w:t>21</w:t>
            </w:r>
            <w:r w:rsidR="00827DFA" w:rsidRPr="00860E30">
              <w:rPr>
                <w:sz w:val="24"/>
                <w:szCs w:val="24"/>
              </w:rPr>
              <w:t>60</w:t>
            </w:r>
          </w:p>
        </w:tc>
        <w:tc>
          <w:tcPr>
            <w:tcW w:w="3187" w:type="dxa"/>
          </w:tcPr>
          <w:p w:rsidR="00747E8B" w:rsidRPr="00860E30" w:rsidRDefault="00747E8B" w:rsidP="00827D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60E30">
              <w:rPr>
                <w:sz w:val="24"/>
                <w:szCs w:val="24"/>
              </w:rPr>
              <w:t>ЛП</w:t>
            </w:r>
            <w:r w:rsidR="00827DFA" w:rsidRPr="00860E30">
              <w:rPr>
                <w:sz w:val="24"/>
                <w:szCs w:val="24"/>
              </w:rPr>
              <w:t>60</w:t>
            </w:r>
            <w:r w:rsidRPr="00860E30">
              <w:rPr>
                <w:sz w:val="24"/>
                <w:szCs w:val="24"/>
              </w:rPr>
              <w:t>/(1+10%)</w:t>
            </w:r>
            <w:r w:rsidRPr="00860E30">
              <w:rPr>
                <w:sz w:val="24"/>
                <w:szCs w:val="24"/>
                <w:lang w:val="en-US"/>
              </w:rPr>
              <w:t>^(</w:t>
            </w:r>
            <w:r w:rsidR="00487914" w:rsidRPr="00860E30">
              <w:rPr>
                <w:sz w:val="24"/>
                <w:szCs w:val="24"/>
                <w:lang w:val="en-US"/>
              </w:rPr>
              <w:t>n</w:t>
            </w:r>
            <w:r w:rsidRPr="00860E30">
              <w:rPr>
                <w:sz w:val="24"/>
                <w:szCs w:val="24"/>
                <w:lang w:val="en-US"/>
              </w:rPr>
              <w:t>/12)</w:t>
            </w:r>
          </w:p>
        </w:tc>
      </w:tr>
      <w:tr w:rsidR="00747E8B" w:rsidRPr="00860E30" w:rsidTr="0053231F">
        <w:tc>
          <w:tcPr>
            <w:tcW w:w="6158" w:type="dxa"/>
            <w:gridSpan w:val="2"/>
          </w:tcPr>
          <w:p w:rsidR="00747E8B" w:rsidRPr="00860E30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60E30">
              <w:rPr>
                <w:sz w:val="24"/>
                <w:szCs w:val="24"/>
              </w:rPr>
              <w:t>ИТОГО: Суммарная стоимость приведенных (дисконтированных) лизинговых платежей</w:t>
            </w:r>
          </w:p>
        </w:tc>
        <w:tc>
          <w:tcPr>
            <w:tcW w:w="3187" w:type="dxa"/>
          </w:tcPr>
          <w:p w:rsidR="00747E8B" w:rsidRPr="00860E30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60E30">
              <w:rPr>
                <w:b/>
                <w:sz w:val="24"/>
                <w:szCs w:val="24"/>
              </w:rPr>
              <w:t>ПДЛП</w:t>
            </w:r>
            <w:r w:rsidRPr="00860E30">
              <w:rPr>
                <w:b/>
                <w:i/>
                <w:sz w:val="24"/>
                <w:szCs w:val="24"/>
                <w:lang w:val="en-US"/>
              </w:rPr>
              <w:t>i</w:t>
            </w:r>
            <w:r w:rsidRPr="00860E30">
              <w:rPr>
                <w:sz w:val="24"/>
                <w:szCs w:val="24"/>
              </w:rPr>
              <w:t xml:space="preserve"> </w:t>
            </w:r>
            <w:r w:rsidRPr="00860E30">
              <w:rPr>
                <w:b/>
                <w:sz w:val="24"/>
                <w:szCs w:val="24"/>
              </w:rPr>
              <w:t>(Сумма по столбцу)</w:t>
            </w:r>
          </w:p>
        </w:tc>
      </w:tr>
    </w:tbl>
    <w:p w:rsidR="0053231F" w:rsidRPr="00860E30" w:rsidRDefault="0053231F" w:rsidP="00747E8B">
      <w:pPr>
        <w:pStyle w:val="a6"/>
        <w:spacing w:line="240" w:lineRule="auto"/>
        <w:ind w:left="205"/>
        <w:rPr>
          <w:sz w:val="24"/>
          <w:szCs w:val="24"/>
        </w:rPr>
      </w:pPr>
    </w:p>
    <w:p w:rsidR="00747E8B" w:rsidRPr="00860E30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  <w:r w:rsidRPr="00860E30">
        <w:rPr>
          <w:sz w:val="24"/>
          <w:szCs w:val="24"/>
        </w:rPr>
        <w:lastRenderedPageBreak/>
        <w:t>ПДЛП</w:t>
      </w:r>
      <w:r w:rsidRPr="00860E30">
        <w:rPr>
          <w:sz w:val="24"/>
          <w:szCs w:val="24"/>
          <w:lang w:val="en-US"/>
        </w:rPr>
        <w:t>min</w:t>
      </w:r>
      <w:r w:rsidRPr="00860E3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47E8B" w:rsidRPr="00860E30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</w:p>
    <w:p w:rsidR="00747E8B" w:rsidRPr="00860E30" w:rsidRDefault="002D6CDB" w:rsidP="00747E8B">
      <w:pPr>
        <w:pStyle w:val="a6"/>
        <w:spacing w:line="240" w:lineRule="auto"/>
        <w:ind w:left="205"/>
        <w:rPr>
          <w:sz w:val="24"/>
          <w:szCs w:val="24"/>
        </w:rPr>
      </w:pPr>
      <w:r w:rsidRPr="00860E30">
        <w:rPr>
          <w:position w:val="-24"/>
          <w:sz w:val="24"/>
          <w:szCs w:val="24"/>
        </w:rPr>
        <w:object w:dxaOrig="920" w:dyaOrig="480">
          <v:shape id="_x0000_i1028" type="#_x0000_t75" style="width:43.5pt;height:22.5pt" o:ole="" fillcolor="window">
            <v:imagedata r:id="rId13" o:title=""/>
          </v:shape>
          <o:OLEObject Type="Embed" ProgID="Equation.3" ShapeID="_x0000_i1028" DrawAspect="Content" ObjectID="_1652270920" r:id="rId14"/>
        </w:object>
      </w:r>
      <w:r w:rsidR="00747E8B" w:rsidRPr="00860E30">
        <w:rPr>
          <w:sz w:val="24"/>
          <w:szCs w:val="24"/>
        </w:rPr>
        <w:t xml:space="preserve"> – коэффициент приоритета работ, выполняемых российскими лицами / услуг, оказываемых российскими лицами:</w:t>
      </w:r>
    </w:p>
    <w:p w:rsidR="00747E8B" w:rsidRPr="00860E30" w:rsidRDefault="00747E8B" w:rsidP="00747E8B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860E30">
        <w:rPr>
          <w:position w:val="-24"/>
          <w:sz w:val="24"/>
          <w:szCs w:val="24"/>
        </w:rPr>
        <w:object w:dxaOrig="1680" w:dyaOrig="480">
          <v:shape id="_x0000_i1029" type="#_x0000_t75" style="width:84.75pt;height:23.25pt" o:ole="" fillcolor="window">
            <v:imagedata r:id="rId15" o:title=""/>
          </v:shape>
          <o:OLEObject Type="Embed" ProgID="Equation.3" ShapeID="_x0000_i1029" DrawAspect="Content" ObjectID="_1652270921" r:id="rId16"/>
        </w:object>
      </w:r>
      <w:r w:rsidRPr="00860E30">
        <w:rPr>
          <w:b/>
          <w:sz w:val="24"/>
          <w:szCs w:val="24"/>
        </w:rPr>
        <w:t xml:space="preserve"> </w:t>
      </w:r>
      <w:r w:rsidRPr="00860E30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860E30">
        <w:rPr>
          <w:i/>
          <w:sz w:val="24"/>
          <w:szCs w:val="24"/>
          <w:u w:val="single"/>
        </w:rPr>
        <w:t>предоставляется (работы, выполняемые российскими лицами / услуги, оказываемые российскими лицами);</w:t>
      </w:r>
    </w:p>
    <w:p w:rsidR="00747E8B" w:rsidRPr="00860E30" w:rsidRDefault="00747E8B" w:rsidP="00747E8B">
      <w:pPr>
        <w:pStyle w:val="a6"/>
        <w:spacing w:after="240" w:line="240" w:lineRule="auto"/>
        <w:ind w:left="205"/>
        <w:rPr>
          <w:sz w:val="24"/>
          <w:szCs w:val="24"/>
        </w:rPr>
      </w:pPr>
      <w:r w:rsidRPr="00860E30">
        <w:rPr>
          <w:position w:val="-24"/>
          <w:sz w:val="24"/>
          <w:szCs w:val="24"/>
        </w:rPr>
        <w:object w:dxaOrig="1500" w:dyaOrig="480">
          <v:shape id="_x0000_i1030" type="#_x0000_t75" style="width:75pt;height:23.25pt" o:ole="" fillcolor="window">
            <v:imagedata r:id="rId17" o:title=""/>
          </v:shape>
          <o:OLEObject Type="Embed" ProgID="Equation.3" ShapeID="_x0000_i1030" DrawAspect="Content" ObjectID="_1652270922" r:id="rId18"/>
        </w:object>
      </w:r>
      <w:r w:rsidRPr="00860E30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860E30">
        <w:rPr>
          <w:i/>
          <w:sz w:val="24"/>
          <w:szCs w:val="24"/>
          <w:u w:val="single"/>
        </w:rPr>
        <w:t>не предоставляется (работы, выполняемые иностранными лицами / услуги, оказываемые иностранными лицами)</w:t>
      </w:r>
      <w:r w:rsidRPr="00860E30">
        <w:rPr>
          <w:sz w:val="24"/>
          <w:szCs w:val="24"/>
        </w:rPr>
        <w:t>.</w:t>
      </w:r>
    </w:p>
    <w:p w:rsidR="00747E8B" w:rsidRPr="00860E30" w:rsidRDefault="00747E8B" w:rsidP="00747E8B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860E30">
        <w:rPr>
          <w:position w:val="-18"/>
          <w:sz w:val="24"/>
          <w:szCs w:val="24"/>
        </w:rPr>
        <w:object w:dxaOrig="279" w:dyaOrig="420">
          <v:shape id="_x0000_i1031" type="#_x0000_t75" style="width:14.25pt;height:21pt" o:ole="" fillcolor="window">
            <v:imagedata r:id="rId19" o:title=""/>
          </v:shape>
          <o:OLEObject Type="Embed" ProgID="Equation.3" ShapeID="_x0000_i1031" DrawAspect="Content" ObjectID="_1652270923" r:id="rId20"/>
        </w:object>
      </w:r>
      <w:r w:rsidRPr="00860E30">
        <w:rPr>
          <w:sz w:val="24"/>
          <w:szCs w:val="24"/>
        </w:rPr>
        <w:t xml:space="preserve"> – </w:t>
      </w:r>
      <w:r w:rsidRPr="00860E3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747E8B" w:rsidRPr="00860E30" w:rsidRDefault="00747E8B" w:rsidP="00747E8B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860E3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860E30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860E30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860E30">
        <w:rPr>
          <w:sz w:val="24"/>
          <w:szCs w:val="24"/>
          <w:u w:val="single"/>
        </w:rPr>
        <w:t xml:space="preserve">Баллы по КРИТЕРИЮ №2 </w:t>
      </w:r>
      <w:r w:rsidRPr="00860E30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21" o:title=""/>
          </v:shape>
          <o:OLEObject Type="Embed" ProgID="Equation.3" ShapeID="_x0000_i1032" DrawAspect="Content" ObjectID="_1652270924" r:id="rId22"/>
        </w:object>
      </w:r>
      <w:r w:rsidRPr="00860E30">
        <w:rPr>
          <w:sz w:val="24"/>
          <w:szCs w:val="24"/>
          <w:u w:val="single"/>
        </w:rPr>
        <w:t>рассчитываются по следующей формуле (по критерию</w:t>
      </w:r>
      <w:r w:rsidRPr="00860E30">
        <w:rPr>
          <w:sz w:val="24"/>
          <w:szCs w:val="24"/>
          <w:u w:val="single"/>
          <w:lang w:val="en-US"/>
        </w:rPr>
        <w:t> </w:t>
      </w:r>
      <w:r w:rsidRPr="00860E30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747E8B" w:rsidRPr="00860E30" w:rsidRDefault="00747E8B" w:rsidP="00F72004">
      <w:pPr>
        <w:pStyle w:val="a6"/>
        <w:spacing w:line="240" w:lineRule="auto"/>
        <w:jc w:val="center"/>
        <w:rPr>
          <w:sz w:val="24"/>
          <w:szCs w:val="24"/>
        </w:rPr>
      </w:pPr>
    </w:p>
    <w:p w:rsidR="00F72004" w:rsidRPr="00860E30" w:rsidRDefault="00747E8B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860E30">
        <w:rPr>
          <w:position w:val="-20"/>
          <w:sz w:val="24"/>
          <w:szCs w:val="24"/>
        </w:rPr>
        <w:object w:dxaOrig="1600" w:dyaOrig="440">
          <v:shape id="_x0000_i1033" type="#_x0000_t75" style="width:78.75pt;height:21.75pt" o:ole="" fillcolor="window">
            <v:imagedata r:id="rId23" o:title=""/>
          </v:shape>
          <o:OLEObject Type="Embed" ProgID="Equation.3" ShapeID="_x0000_i1033" DrawAspect="Content" ObjectID="_1652270925" r:id="rId24"/>
        </w:object>
      </w:r>
      <w:r w:rsidR="00F72004" w:rsidRPr="00860E30">
        <w:rPr>
          <w:sz w:val="24"/>
          <w:szCs w:val="24"/>
        </w:rPr>
        <w:t xml:space="preserve">  где:</w:t>
      </w:r>
    </w:p>
    <w:p w:rsidR="00747E8B" w:rsidRPr="00860E30" w:rsidRDefault="00747E8B" w:rsidP="00F72004">
      <w:pPr>
        <w:pStyle w:val="a6"/>
        <w:spacing w:line="240" w:lineRule="auto"/>
        <w:jc w:val="center"/>
        <w:rPr>
          <w:sz w:val="24"/>
          <w:szCs w:val="24"/>
        </w:rPr>
      </w:pPr>
    </w:p>
    <w:p w:rsidR="00F72004" w:rsidRPr="00860E30" w:rsidRDefault="00F72004" w:rsidP="00F72004">
      <w:pPr>
        <w:pStyle w:val="a6"/>
        <w:spacing w:line="240" w:lineRule="auto"/>
        <w:rPr>
          <w:sz w:val="24"/>
          <w:szCs w:val="24"/>
        </w:rPr>
      </w:pPr>
      <w:r w:rsidRPr="00860E30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5" o:title=""/>
          </v:shape>
          <o:OLEObject Type="Embed" ProgID="Equation.3" ShapeID="_x0000_i1034" DrawAspect="Content" ObjectID="_1652270926" r:id="rId26"/>
        </w:object>
      </w:r>
      <w:r w:rsidRPr="00860E30">
        <w:rPr>
          <w:sz w:val="24"/>
          <w:szCs w:val="24"/>
        </w:rPr>
        <w:t xml:space="preserve"> – баллы, присуждаемые </w:t>
      </w:r>
      <w:r w:rsidRPr="00860E30">
        <w:rPr>
          <w:sz w:val="24"/>
          <w:szCs w:val="24"/>
          <w:lang w:val="en-US"/>
        </w:rPr>
        <w:t>i</w:t>
      </w:r>
      <w:r w:rsidRPr="00860E30">
        <w:rPr>
          <w:sz w:val="24"/>
          <w:szCs w:val="24"/>
        </w:rPr>
        <w:t>-ой Заявке Участника по указанному критерию;</w:t>
      </w:r>
    </w:p>
    <w:p w:rsidR="00747E8B" w:rsidRPr="00860E30" w:rsidRDefault="00747E8B" w:rsidP="00747E8B">
      <w:pPr>
        <w:pStyle w:val="a6"/>
        <w:spacing w:line="240" w:lineRule="auto"/>
        <w:rPr>
          <w:sz w:val="24"/>
          <w:szCs w:val="24"/>
        </w:rPr>
      </w:pPr>
      <w:r w:rsidRPr="00860E30">
        <w:rPr>
          <w:position w:val="-18"/>
          <w:sz w:val="24"/>
          <w:szCs w:val="24"/>
        </w:rPr>
        <w:object w:dxaOrig="320" w:dyaOrig="420">
          <v:shape id="_x0000_i1035" type="#_x0000_t75" style="width:15.75pt;height:21pt" o:ole="" fillcolor="window">
            <v:imagedata r:id="rId27" o:title=""/>
          </v:shape>
          <o:OLEObject Type="Embed" ProgID="Equation.3" ShapeID="_x0000_i1035" DrawAspect="Content" ObjectID="_1652270927" r:id="rId28"/>
        </w:object>
      </w:r>
      <w:r w:rsidRPr="00860E30">
        <w:rPr>
          <w:sz w:val="24"/>
          <w:szCs w:val="24"/>
        </w:rPr>
        <w:t xml:space="preserve"> – </w:t>
      </w:r>
      <w:r w:rsidRPr="00860E3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860E30">
        <w:rPr>
          <w:sz w:val="24"/>
          <w:szCs w:val="24"/>
        </w:rPr>
        <w:t>.</w:t>
      </w:r>
    </w:p>
    <w:p w:rsidR="00747E8B" w:rsidRPr="00860E30" w:rsidRDefault="00F72004" w:rsidP="00747E8B">
      <w:pPr>
        <w:pStyle w:val="a6"/>
        <w:spacing w:line="240" w:lineRule="auto"/>
        <w:rPr>
          <w:sz w:val="24"/>
          <w:szCs w:val="24"/>
        </w:rPr>
      </w:pPr>
      <w:r w:rsidRPr="00860E30">
        <w:rPr>
          <w:sz w:val="24"/>
          <w:szCs w:val="24"/>
          <w:lang w:val="en-US"/>
        </w:rPr>
        <w:t>Bi</w:t>
      </w:r>
      <w:r w:rsidRPr="00860E30">
        <w:rPr>
          <w:sz w:val="24"/>
          <w:szCs w:val="24"/>
        </w:rPr>
        <w:t xml:space="preserve"> –</w:t>
      </w:r>
      <w:r w:rsidR="00747E8B" w:rsidRPr="00860E30">
        <w:rPr>
          <w:sz w:val="24"/>
          <w:szCs w:val="24"/>
        </w:rPr>
        <w:t xml:space="preserve"> </w:t>
      </w:r>
      <w:r w:rsidR="00CA5A18" w:rsidRPr="00860E30">
        <w:rPr>
          <w:sz w:val="24"/>
          <w:szCs w:val="24"/>
        </w:rPr>
        <w:t>определяется по следующему правилу: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3833"/>
        <w:gridCol w:w="1418"/>
        <w:gridCol w:w="3827"/>
      </w:tblGrid>
      <w:tr w:rsidR="00747E8B" w:rsidRPr="00860E30" w:rsidTr="00D67C01">
        <w:trPr>
          <w:trHeight w:val="881"/>
        </w:trPr>
        <w:tc>
          <w:tcPr>
            <w:tcW w:w="204" w:type="pct"/>
            <w:shd w:val="clear" w:color="auto" w:fill="auto"/>
            <w:vAlign w:val="center"/>
          </w:tcPr>
          <w:p w:rsidR="00747E8B" w:rsidRPr="00860E30" w:rsidRDefault="00747E8B" w:rsidP="00747E8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pct"/>
            <w:shd w:val="clear" w:color="auto" w:fill="auto"/>
            <w:vAlign w:val="center"/>
          </w:tcPr>
          <w:p w:rsidR="00747E8B" w:rsidRPr="00860E30" w:rsidRDefault="00CA5A18" w:rsidP="00747E8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60E30">
              <w:rPr>
                <w:color w:val="000000"/>
                <w:sz w:val="24"/>
                <w:szCs w:val="24"/>
              </w:rPr>
              <w:t>Наименование критерия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747E8B" w:rsidRPr="00860E30" w:rsidRDefault="00CA5A18" w:rsidP="00747E8B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60E30">
              <w:rPr>
                <w:sz w:val="24"/>
                <w:szCs w:val="24"/>
                <w:lang w:val="en-US"/>
              </w:rPr>
              <w:t>Bi</w:t>
            </w:r>
          </w:p>
        </w:tc>
        <w:tc>
          <w:tcPr>
            <w:tcW w:w="2022" w:type="pct"/>
            <w:shd w:val="clear" w:color="auto" w:fill="auto"/>
            <w:vAlign w:val="center"/>
          </w:tcPr>
          <w:p w:rsidR="00747E8B" w:rsidRPr="00860E30" w:rsidRDefault="00CA5A18" w:rsidP="00747E8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0E30">
              <w:rPr>
                <w:bCs/>
                <w:color w:val="000000"/>
                <w:sz w:val="24"/>
                <w:szCs w:val="24"/>
              </w:rPr>
              <w:t>Значение параметра</w:t>
            </w:r>
          </w:p>
        </w:tc>
      </w:tr>
      <w:tr w:rsidR="00747E8B" w:rsidRPr="00860E30" w:rsidTr="00D67C01">
        <w:trPr>
          <w:trHeight w:val="881"/>
        </w:trPr>
        <w:tc>
          <w:tcPr>
            <w:tcW w:w="204" w:type="pct"/>
            <w:vMerge w:val="restart"/>
            <w:shd w:val="clear" w:color="auto" w:fill="auto"/>
            <w:vAlign w:val="center"/>
            <w:hideMark/>
          </w:tcPr>
          <w:p w:rsidR="00747E8B" w:rsidRPr="00860E30" w:rsidRDefault="00747E8B" w:rsidP="00747E8B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60E30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025" w:type="pct"/>
            <w:vMerge w:val="restart"/>
            <w:shd w:val="clear" w:color="auto" w:fill="auto"/>
            <w:vAlign w:val="center"/>
            <w:hideMark/>
          </w:tcPr>
          <w:p w:rsidR="00747E8B" w:rsidRPr="00860E30" w:rsidRDefault="00CA5A18" w:rsidP="00D67C0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60E30">
              <w:rPr>
                <w:sz w:val="24"/>
                <w:szCs w:val="24"/>
                <w:u w:val="single"/>
              </w:rPr>
              <w:t>Опыт Участника по оказанию услуг</w:t>
            </w:r>
            <w:r w:rsidR="00FB0890" w:rsidRPr="00860E30">
              <w:rPr>
                <w:sz w:val="24"/>
                <w:szCs w:val="24"/>
                <w:u w:val="single"/>
              </w:rPr>
              <w:t>, количество договоров</w:t>
            </w:r>
            <w:r w:rsidR="00D67C01" w:rsidRPr="00860E30">
              <w:rPr>
                <w:sz w:val="24"/>
                <w:szCs w:val="24"/>
                <w:u w:val="single"/>
              </w:rPr>
              <w:t>, указанных в Справке о перечне и годовых объемах выполнения аналогичных* договоров</w:t>
            </w:r>
            <w:r w:rsidRPr="00860E30"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747E8B" w:rsidRPr="00860E30" w:rsidRDefault="00747E8B" w:rsidP="00747E8B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60E30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022" w:type="pct"/>
            <w:shd w:val="clear" w:color="auto" w:fill="auto"/>
            <w:vAlign w:val="center"/>
            <w:hideMark/>
          </w:tcPr>
          <w:p w:rsidR="00747E8B" w:rsidRPr="00860E30" w:rsidRDefault="00FB0890" w:rsidP="00FB089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0E30">
              <w:rPr>
                <w:color w:val="000000"/>
                <w:sz w:val="24"/>
                <w:szCs w:val="24"/>
              </w:rPr>
              <w:t>10</w:t>
            </w:r>
            <w:r w:rsidR="00747E8B" w:rsidRPr="00860E30">
              <w:rPr>
                <w:color w:val="000000"/>
                <w:sz w:val="24"/>
                <w:szCs w:val="24"/>
              </w:rPr>
              <w:t xml:space="preserve"> договоров</w:t>
            </w:r>
            <w:r w:rsidRPr="00860E30">
              <w:rPr>
                <w:color w:val="000000"/>
                <w:sz w:val="24"/>
                <w:szCs w:val="24"/>
              </w:rPr>
              <w:t xml:space="preserve"> и более</w:t>
            </w:r>
          </w:p>
        </w:tc>
      </w:tr>
      <w:tr w:rsidR="00FB0890" w:rsidRPr="00860E30" w:rsidTr="00D67C01">
        <w:trPr>
          <w:trHeight w:val="417"/>
        </w:trPr>
        <w:tc>
          <w:tcPr>
            <w:tcW w:w="204" w:type="pct"/>
            <w:vMerge/>
            <w:shd w:val="clear" w:color="auto" w:fill="auto"/>
            <w:vAlign w:val="center"/>
          </w:tcPr>
          <w:p w:rsidR="00FB0890" w:rsidRPr="00860E30" w:rsidRDefault="00FB0890" w:rsidP="00747E8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pct"/>
            <w:vMerge/>
            <w:shd w:val="clear" w:color="auto" w:fill="auto"/>
            <w:vAlign w:val="center"/>
          </w:tcPr>
          <w:p w:rsidR="00FB0890" w:rsidRPr="00860E30" w:rsidRDefault="00FB0890" w:rsidP="00747E8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FB0890" w:rsidRPr="00860E30" w:rsidRDefault="00FB0890" w:rsidP="00747E8B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60E30">
              <w:rPr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022" w:type="pct"/>
            <w:shd w:val="clear" w:color="auto" w:fill="auto"/>
            <w:vAlign w:val="center"/>
          </w:tcPr>
          <w:p w:rsidR="00FB0890" w:rsidRPr="00860E30" w:rsidRDefault="00FB0890" w:rsidP="00747E8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0E30">
              <w:rPr>
                <w:color w:val="000000"/>
                <w:sz w:val="24"/>
                <w:szCs w:val="24"/>
              </w:rPr>
              <w:t>Более 5 и менее 10 договоров</w:t>
            </w:r>
          </w:p>
        </w:tc>
      </w:tr>
      <w:tr w:rsidR="00747E8B" w:rsidRPr="00860E30" w:rsidTr="00D67C01">
        <w:trPr>
          <w:trHeight w:val="417"/>
        </w:trPr>
        <w:tc>
          <w:tcPr>
            <w:tcW w:w="204" w:type="pct"/>
            <w:vMerge/>
            <w:shd w:val="clear" w:color="auto" w:fill="auto"/>
            <w:vAlign w:val="center"/>
          </w:tcPr>
          <w:p w:rsidR="00747E8B" w:rsidRPr="00860E30" w:rsidRDefault="00747E8B" w:rsidP="00747E8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pct"/>
            <w:vMerge/>
            <w:shd w:val="clear" w:color="auto" w:fill="auto"/>
            <w:vAlign w:val="center"/>
          </w:tcPr>
          <w:p w:rsidR="00747E8B" w:rsidRPr="00860E30" w:rsidRDefault="00747E8B" w:rsidP="00747E8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747E8B" w:rsidRPr="00860E30" w:rsidRDefault="00747E8B" w:rsidP="00747E8B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60E30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22" w:type="pct"/>
            <w:shd w:val="clear" w:color="auto" w:fill="auto"/>
            <w:vAlign w:val="center"/>
          </w:tcPr>
          <w:p w:rsidR="00747E8B" w:rsidRPr="00860E30" w:rsidRDefault="00D67C01" w:rsidP="00D67C01">
            <w:pPr>
              <w:pStyle w:val="af3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860E30">
              <w:rPr>
                <w:color w:val="000000"/>
                <w:sz w:val="24"/>
                <w:szCs w:val="24"/>
              </w:rPr>
              <w:t xml:space="preserve">5 </w:t>
            </w:r>
            <w:r w:rsidR="00FB0890" w:rsidRPr="00860E30">
              <w:rPr>
                <w:color w:val="000000"/>
                <w:sz w:val="24"/>
                <w:szCs w:val="24"/>
              </w:rPr>
              <w:t xml:space="preserve">договоров </w:t>
            </w:r>
            <w:r w:rsidR="00747E8B" w:rsidRPr="00860E30">
              <w:rPr>
                <w:color w:val="000000"/>
                <w:sz w:val="24"/>
                <w:szCs w:val="24"/>
              </w:rPr>
              <w:t>и менее</w:t>
            </w:r>
          </w:p>
        </w:tc>
      </w:tr>
    </w:tbl>
    <w:p w:rsidR="00747E8B" w:rsidRPr="00860E30" w:rsidRDefault="00D67C01" w:rsidP="00D67C01">
      <w:pPr>
        <w:pStyle w:val="a6"/>
        <w:spacing w:line="240" w:lineRule="auto"/>
        <w:ind w:left="720"/>
        <w:rPr>
          <w:sz w:val="24"/>
          <w:szCs w:val="24"/>
        </w:rPr>
      </w:pPr>
      <w:r w:rsidRPr="00860E30">
        <w:rPr>
          <w:sz w:val="24"/>
          <w:szCs w:val="24"/>
        </w:rPr>
        <w:t xml:space="preserve">* - </w:t>
      </w:r>
      <w:r w:rsidRPr="00860E30">
        <w:rPr>
          <w:bCs/>
          <w:sz w:val="24"/>
          <w:szCs w:val="24"/>
        </w:rPr>
        <w:t xml:space="preserve">Определение понятия аналогичности Договора приведено </w:t>
      </w:r>
      <w:r w:rsidRPr="00860E30">
        <w:rPr>
          <w:sz w:val="24"/>
          <w:szCs w:val="24"/>
        </w:rPr>
        <w:t xml:space="preserve">в пункте </w:t>
      </w:r>
      <w:r w:rsidRPr="00860E30">
        <w:rPr>
          <w:bCs/>
          <w:sz w:val="24"/>
          <w:szCs w:val="24"/>
        </w:rPr>
        <w:t xml:space="preserve">16 </w:t>
      </w:r>
      <w:r w:rsidRPr="00860E30">
        <w:rPr>
          <w:sz w:val="24"/>
          <w:szCs w:val="24"/>
        </w:rPr>
        <w:t>части IV «ИНФОРМАЦИОННАЯ КАРТА ЗАКУПКИ»</w:t>
      </w:r>
    </w:p>
    <w:p w:rsidR="00D67C01" w:rsidRPr="00860E30" w:rsidRDefault="00D67C01" w:rsidP="00747E8B">
      <w:pPr>
        <w:pStyle w:val="a6"/>
        <w:spacing w:line="240" w:lineRule="auto"/>
        <w:rPr>
          <w:sz w:val="24"/>
          <w:szCs w:val="24"/>
        </w:rPr>
      </w:pPr>
    </w:p>
    <w:p w:rsidR="00AA316E" w:rsidRPr="00860E30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860E30">
        <w:rPr>
          <w:b/>
          <w:sz w:val="24"/>
          <w:szCs w:val="24"/>
        </w:rPr>
        <w:t>Ранжировка Участников</w:t>
      </w:r>
    </w:p>
    <w:p w:rsidR="00AA316E" w:rsidRPr="00860E30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860E30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860E30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860E30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860E30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860E30">
        <w:rPr>
          <w:sz w:val="24"/>
          <w:szCs w:val="24"/>
        </w:rPr>
        <w:t>Заявка</w:t>
      </w:r>
      <w:r w:rsidRPr="00860E30">
        <w:rPr>
          <w:sz w:val="24"/>
          <w:szCs w:val="24"/>
        </w:rPr>
        <w:t xml:space="preserve"> </w:t>
      </w:r>
      <w:r w:rsidR="00FE6DEF" w:rsidRPr="00860E30">
        <w:rPr>
          <w:sz w:val="24"/>
          <w:szCs w:val="24"/>
        </w:rPr>
        <w:t>Участника</w:t>
      </w:r>
      <w:r w:rsidRPr="00860E30">
        <w:rPr>
          <w:sz w:val="24"/>
          <w:szCs w:val="24"/>
        </w:rPr>
        <w:t>, имеющ</w:t>
      </w:r>
      <w:r w:rsidR="00651485" w:rsidRPr="00860E30">
        <w:rPr>
          <w:sz w:val="24"/>
          <w:szCs w:val="24"/>
        </w:rPr>
        <w:t>ая</w:t>
      </w:r>
      <w:r w:rsidRPr="00860E30">
        <w:rPr>
          <w:sz w:val="24"/>
          <w:szCs w:val="24"/>
        </w:rPr>
        <w:t xml:space="preserve"> максимальную оценку.</w:t>
      </w:r>
    </w:p>
    <w:p w:rsidR="00921A64" w:rsidRPr="00860E30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860E30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ранжировке Заявок, более высокое место присваивается Заявке, имеющей более низкую предложенную цену.</w:t>
      </w:r>
    </w:p>
    <w:p w:rsidR="00921A64" w:rsidRPr="00860E30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860E30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</w:t>
      </w:r>
      <w:r w:rsidRPr="00860E30">
        <w:rPr>
          <w:sz w:val="24"/>
          <w:szCs w:val="24"/>
        </w:rPr>
        <w:lastRenderedPageBreak/>
        <w:t xml:space="preserve">баллов, просчитанных с учетом до сотых баллов, то, при ранжировке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860E30">
        <w:rPr>
          <w:sz w:val="24"/>
          <w:szCs w:val="24"/>
        </w:rPr>
        <w:t xml:space="preserve">которая </w:t>
      </w:r>
      <w:r w:rsidRPr="00860E30">
        <w:rPr>
          <w:sz w:val="24"/>
          <w:szCs w:val="24"/>
        </w:rPr>
        <w:t xml:space="preserve">имеет </w:t>
      </w:r>
      <w:r w:rsidR="00B920F8" w:rsidRPr="00860E30">
        <w:rPr>
          <w:sz w:val="24"/>
          <w:szCs w:val="24"/>
        </w:rPr>
        <w:t>приоритет при выполнении работ/оказании услуг российскими лицами</w:t>
      </w:r>
      <w:r w:rsidRPr="00860E30">
        <w:rPr>
          <w:sz w:val="24"/>
          <w:szCs w:val="24"/>
        </w:rPr>
        <w:t xml:space="preserve">. </w:t>
      </w:r>
    </w:p>
    <w:p w:rsidR="00921A64" w:rsidRPr="00F87957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60E3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860E3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860E3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то более высокое</w:t>
      </w:r>
      <w:bookmarkStart w:id="3" w:name="_GoBack"/>
      <w:bookmarkEnd w:id="3"/>
      <w:r w:rsidRPr="00860E3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место в ранж</w:t>
      </w:r>
      <w:r w:rsidR="00651485" w:rsidRPr="00860E3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860E3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 присваивается Заявке Участника, которая подана раньше на ЭТП (дата подачи Заявок фиксируется в протоколе вскрытия).</w:t>
      </w:r>
    </w:p>
    <w:p w:rsidR="00E36E42" w:rsidRPr="00F87957" w:rsidRDefault="00E36E42" w:rsidP="00F60039">
      <w:pPr>
        <w:pStyle w:val="a6"/>
        <w:spacing w:line="240" w:lineRule="auto"/>
        <w:rPr>
          <w:sz w:val="24"/>
          <w:szCs w:val="24"/>
        </w:rPr>
      </w:pPr>
    </w:p>
    <w:p w:rsidR="00B0506D" w:rsidRPr="00F87957" w:rsidRDefault="00B0506D" w:rsidP="00F60039">
      <w:pPr>
        <w:pStyle w:val="a6"/>
        <w:spacing w:line="240" w:lineRule="auto"/>
        <w:rPr>
          <w:sz w:val="24"/>
          <w:szCs w:val="24"/>
        </w:rPr>
      </w:pPr>
    </w:p>
    <w:sectPr w:rsidR="00B0506D" w:rsidRPr="00F87957" w:rsidSect="002A027F">
      <w:headerReference w:type="default" r:id="rId29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0E2" w:rsidRDefault="005320E2">
      <w:pPr>
        <w:spacing w:line="240" w:lineRule="auto"/>
      </w:pPr>
      <w:r>
        <w:separator/>
      </w:r>
    </w:p>
  </w:endnote>
  <w:endnote w:type="continuationSeparator" w:id="0">
    <w:p w:rsidR="005320E2" w:rsidRDefault="005320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0E2" w:rsidRDefault="005320E2">
      <w:pPr>
        <w:spacing w:line="240" w:lineRule="auto"/>
      </w:pPr>
      <w:r>
        <w:separator/>
      </w:r>
    </w:p>
  </w:footnote>
  <w:footnote w:type="continuationSeparator" w:id="0">
    <w:p w:rsidR="005320E2" w:rsidRDefault="005320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FD2" w:rsidRDefault="008E4FD2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F2786D" w:rsidRPr="00F2786D">
      <w:rPr>
        <w:noProof/>
        <w:lang w:val="ru-RU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4547656"/>
    <w:multiLevelType w:val="hybridMultilevel"/>
    <w:tmpl w:val="F1DE695C"/>
    <w:lvl w:ilvl="0" w:tplc="72D4BA9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E7D"/>
    <w:multiLevelType w:val="hybridMultilevel"/>
    <w:tmpl w:val="56208266"/>
    <w:lvl w:ilvl="0" w:tplc="89BC588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1"/>
  </w:num>
  <w:num w:numId="4">
    <w:abstractNumId w:val="18"/>
  </w:num>
  <w:num w:numId="5">
    <w:abstractNumId w:val="13"/>
  </w:num>
  <w:num w:numId="6">
    <w:abstractNumId w:val="12"/>
  </w:num>
  <w:num w:numId="7">
    <w:abstractNumId w:val="10"/>
  </w:num>
  <w:num w:numId="8">
    <w:abstractNumId w:val="19"/>
  </w:num>
  <w:num w:numId="9">
    <w:abstractNumId w:val="16"/>
  </w:num>
  <w:num w:numId="10">
    <w:abstractNumId w:val="22"/>
  </w:num>
  <w:num w:numId="11">
    <w:abstractNumId w:val="4"/>
  </w:num>
  <w:num w:numId="12">
    <w:abstractNumId w:val="17"/>
  </w:num>
  <w:num w:numId="13">
    <w:abstractNumId w:val="0"/>
  </w:num>
  <w:num w:numId="14">
    <w:abstractNumId w:val="20"/>
  </w:num>
  <w:num w:numId="15">
    <w:abstractNumId w:val="7"/>
  </w:num>
  <w:num w:numId="16">
    <w:abstractNumId w:val="1"/>
  </w:num>
  <w:num w:numId="17">
    <w:abstractNumId w:val="14"/>
  </w:num>
  <w:num w:numId="18">
    <w:abstractNumId w:val="8"/>
  </w:num>
  <w:num w:numId="19">
    <w:abstractNumId w:val="15"/>
  </w:num>
  <w:num w:numId="20">
    <w:abstractNumId w:val="9"/>
  </w:num>
  <w:num w:numId="21">
    <w:abstractNumId w:val="2"/>
  </w:num>
  <w:num w:numId="22">
    <w:abstractNumId w:val="5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D6CDB"/>
    <w:rsid w:val="002F4EA8"/>
    <w:rsid w:val="00303C94"/>
    <w:rsid w:val="0031549C"/>
    <w:rsid w:val="00323502"/>
    <w:rsid w:val="00325D5F"/>
    <w:rsid w:val="00331DB4"/>
    <w:rsid w:val="00362A8E"/>
    <w:rsid w:val="00366197"/>
    <w:rsid w:val="003764CF"/>
    <w:rsid w:val="003849AA"/>
    <w:rsid w:val="003A61EC"/>
    <w:rsid w:val="003C1019"/>
    <w:rsid w:val="003C56A3"/>
    <w:rsid w:val="003F6AD4"/>
    <w:rsid w:val="00417437"/>
    <w:rsid w:val="00455A41"/>
    <w:rsid w:val="00456326"/>
    <w:rsid w:val="00487914"/>
    <w:rsid w:val="004A4653"/>
    <w:rsid w:val="004D705A"/>
    <w:rsid w:val="004E54C1"/>
    <w:rsid w:val="004F1F29"/>
    <w:rsid w:val="00514696"/>
    <w:rsid w:val="005307BC"/>
    <w:rsid w:val="00530F49"/>
    <w:rsid w:val="005320E2"/>
    <w:rsid w:val="0053231F"/>
    <w:rsid w:val="0055135E"/>
    <w:rsid w:val="0055757D"/>
    <w:rsid w:val="00592BE5"/>
    <w:rsid w:val="005C6A74"/>
    <w:rsid w:val="005D3C1C"/>
    <w:rsid w:val="005D714E"/>
    <w:rsid w:val="005E784D"/>
    <w:rsid w:val="00610373"/>
    <w:rsid w:val="00614767"/>
    <w:rsid w:val="006312DB"/>
    <w:rsid w:val="00635460"/>
    <w:rsid w:val="006357E4"/>
    <w:rsid w:val="00651485"/>
    <w:rsid w:val="00694FC1"/>
    <w:rsid w:val="006A3199"/>
    <w:rsid w:val="006D6FF3"/>
    <w:rsid w:val="006E7D96"/>
    <w:rsid w:val="00707F92"/>
    <w:rsid w:val="00710CC0"/>
    <w:rsid w:val="00715EAF"/>
    <w:rsid w:val="007377F1"/>
    <w:rsid w:val="00747E8B"/>
    <w:rsid w:val="0077222E"/>
    <w:rsid w:val="00772E72"/>
    <w:rsid w:val="007765F0"/>
    <w:rsid w:val="0079702D"/>
    <w:rsid w:val="007B3586"/>
    <w:rsid w:val="007B5DB6"/>
    <w:rsid w:val="007C5205"/>
    <w:rsid w:val="007F2CD3"/>
    <w:rsid w:val="00821F64"/>
    <w:rsid w:val="00827DFA"/>
    <w:rsid w:val="0085704E"/>
    <w:rsid w:val="00857BA7"/>
    <w:rsid w:val="00860E30"/>
    <w:rsid w:val="00864DA0"/>
    <w:rsid w:val="00884D02"/>
    <w:rsid w:val="008948AD"/>
    <w:rsid w:val="008A1E27"/>
    <w:rsid w:val="008B2457"/>
    <w:rsid w:val="008C28FF"/>
    <w:rsid w:val="008E4FD2"/>
    <w:rsid w:val="008E6CB8"/>
    <w:rsid w:val="008F3DB4"/>
    <w:rsid w:val="00921A64"/>
    <w:rsid w:val="0092391D"/>
    <w:rsid w:val="0092739F"/>
    <w:rsid w:val="00931FE1"/>
    <w:rsid w:val="00953EA6"/>
    <w:rsid w:val="00956D58"/>
    <w:rsid w:val="00962E9A"/>
    <w:rsid w:val="009800FD"/>
    <w:rsid w:val="009A149C"/>
    <w:rsid w:val="009A628C"/>
    <w:rsid w:val="009B4D10"/>
    <w:rsid w:val="009C0DA6"/>
    <w:rsid w:val="009E086F"/>
    <w:rsid w:val="009F62EF"/>
    <w:rsid w:val="00A01786"/>
    <w:rsid w:val="00A33146"/>
    <w:rsid w:val="00A33820"/>
    <w:rsid w:val="00A36D07"/>
    <w:rsid w:val="00A84510"/>
    <w:rsid w:val="00AA316E"/>
    <w:rsid w:val="00AC17EE"/>
    <w:rsid w:val="00AF6C29"/>
    <w:rsid w:val="00B0506D"/>
    <w:rsid w:val="00B21B2E"/>
    <w:rsid w:val="00B309AE"/>
    <w:rsid w:val="00B51232"/>
    <w:rsid w:val="00B51522"/>
    <w:rsid w:val="00B61DB1"/>
    <w:rsid w:val="00B920F8"/>
    <w:rsid w:val="00B961A4"/>
    <w:rsid w:val="00BA1E48"/>
    <w:rsid w:val="00BB02D7"/>
    <w:rsid w:val="00BE0F4A"/>
    <w:rsid w:val="00C058C4"/>
    <w:rsid w:val="00C252F9"/>
    <w:rsid w:val="00C50D73"/>
    <w:rsid w:val="00C53970"/>
    <w:rsid w:val="00C60592"/>
    <w:rsid w:val="00C8284D"/>
    <w:rsid w:val="00CA5A18"/>
    <w:rsid w:val="00CB4060"/>
    <w:rsid w:val="00CE1914"/>
    <w:rsid w:val="00D2450F"/>
    <w:rsid w:val="00D45FED"/>
    <w:rsid w:val="00D505D2"/>
    <w:rsid w:val="00D54F0A"/>
    <w:rsid w:val="00D67C01"/>
    <w:rsid w:val="00D71710"/>
    <w:rsid w:val="00D740D2"/>
    <w:rsid w:val="00D85A74"/>
    <w:rsid w:val="00D879B9"/>
    <w:rsid w:val="00DA0CC6"/>
    <w:rsid w:val="00DD3D57"/>
    <w:rsid w:val="00DF1EB0"/>
    <w:rsid w:val="00E00DAE"/>
    <w:rsid w:val="00E33DF6"/>
    <w:rsid w:val="00E36E42"/>
    <w:rsid w:val="00E40751"/>
    <w:rsid w:val="00E4127D"/>
    <w:rsid w:val="00E45306"/>
    <w:rsid w:val="00E70191"/>
    <w:rsid w:val="00E96612"/>
    <w:rsid w:val="00E97C68"/>
    <w:rsid w:val="00EE03CB"/>
    <w:rsid w:val="00EE31AC"/>
    <w:rsid w:val="00EF47C1"/>
    <w:rsid w:val="00F1250E"/>
    <w:rsid w:val="00F20965"/>
    <w:rsid w:val="00F2786D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87957"/>
    <w:rsid w:val="00FB0890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12F018-880B-472F-9739-37EC9B61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3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styleId="af3">
    <w:name w:val="List Paragraph"/>
    <w:basedOn w:val="a0"/>
    <w:uiPriority w:val="34"/>
    <w:qFormat/>
    <w:rsid w:val="00D67C01"/>
    <w:pPr>
      <w:ind w:left="720"/>
      <w:contextualSpacing/>
    </w:pPr>
  </w:style>
  <w:style w:type="paragraph" w:styleId="af4">
    <w:name w:val="header"/>
    <w:basedOn w:val="a0"/>
    <w:link w:val="af5"/>
    <w:uiPriority w:val="99"/>
    <w:rsid w:val="008E4FD2"/>
    <w:pPr>
      <w:tabs>
        <w:tab w:val="center" w:pos="4677"/>
        <w:tab w:val="right" w:pos="9355"/>
      </w:tabs>
      <w:spacing w:line="240" w:lineRule="auto"/>
      <w:ind w:firstLine="0"/>
      <w:jc w:val="left"/>
    </w:pPr>
    <w:rPr>
      <w:snapToGrid/>
      <w:sz w:val="24"/>
      <w:szCs w:val="24"/>
      <w:lang w:val="x-none" w:eastAsia="x-none"/>
    </w:rPr>
  </w:style>
  <w:style w:type="character" w:customStyle="1" w:styleId="af5">
    <w:name w:val="Верхний колонтитул Знак"/>
    <w:basedOn w:val="a1"/>
    <w:link w:val="af4"/>
    <w:uiPriority w:val="99"/>
    <w:rsid w:val="008E4FD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13</cp:revision>
  <cp:lastPrinted>2020-05-08T06:29:00Z</cp:lastPrinted>
  <dcterms:created xsi:type="dcterms:W3CDTF">2020-05-07T13:45:00Z</dcterms:created>
  <dcterms:modified xsi:type="dcterms:W3CDTF">2020-05-29T12:22:00Z</dcterms:modified>
</cp:coreProperties>
</file>